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E9505B" w:rsidRDefault="00531E1A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531E1A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1767205</wp:posOffset>
            </wp:positionH>
            <wp:positionV relativeFrom="paragraph">
              <wp:posOffset>-82550</wp:posOffset>
            </wp:positionV>
            <wp:extent cx="5379576" cy="4302820"/>
            <wp:effectExtent l="0" t="0" r="0" b="2540"/>
            <wp:wrapNone/>
            <wp:docPr id="1" name="Obrázek 1" descr="U:\Luna Solidworks\Sestavy\00-Katalog 2025\01_Hliník\DP\DP 048-7 -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48-7 - 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941" cy="4308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E9505B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E9505B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E9505B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9505B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1E3CE6" w:rsidRPr="00E9505B">
            <w:rPr>
              <w:rFonts w:ascii="Calibri" w:hAnsi="Calibri" w:cs="Calibri"/>
              <w:b/>
              <w:sz w:val="56"/>
              <w:szCs w:val="56"/>
            </w:rPr>
            <w:t>4</w:t>
          </w:r>
          <w:r w:rsidR="001B2A77" w:rsidRPr="00E9505B">
            <w:rPr>
              <w:rFonts w:ascii="Calibri" w:hAnsi="Calibri" w:cs="Calibri"/>
              <w:b/>
              <w:sz w:val="56"/>
              <w:szCs w:val="56"/>
            </w:rPr>
            <w:t>8</w:t>
          </w:r>
          <w:r w:rsidR="00E9505B" w:rsidRPr="00E9505B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531E1A">
            <w:rPr>
              <w:rFonts w:ascii="Calibri" w:hAnsi="Calibri" w:cs="Calibri"/>
              <w:b/>
              <w:sz w:val="56"/>
              <w:szCs w:val="56"/>
            </w:rPr>
            <w:t>–</w:t>
          </w:r>
          <w:r w:rsidR="00E9505B" w:rsidRPr="00E9505B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1A2778">
            <w:rPr>
              <w:rFonts w:ascii="Calibri" w:hAnsi="Calibri" w:cs="Calibri"/>
              <w:b/>
              <w:sz w:val="56"/>
              <w:szCs w:val="56"/>
            </w:rPr>
            <w:t>7</w:t>
          </w:r>
          <w:r w:rsidR="00531E1A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  <w:r w:rsidR="006C7294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</w:p>
        <w:p w:rsidR="0077177D" w:rsidRPr="00E9505B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9505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051E2AC4" wp14:editId="715B5F64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3CA44B7" id="Přímá spojnice 2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9505B">
            <w:rPr>
              <w:rFonts w:ascii="Calibri" w:hAnsi="Calibri" w:cs="Calibri"/>
            </w:rPr>
            <w:tab/>
          </w:r>
        </w:p>
      </w:sdtContent>
    </w:sdt>
    <w:p w:rsidR="00A15DFE" w:rsidRPr="00E9505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DOMEČKY, PÍSKOVIŠTĚ</w:t>
      </w:r>
    </w:p>
    <w:p w:rsidR="00A15DFE" w:rsidRPr="00E9505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A OSTATNÍ PRVKY</w:t>
      </w:r>
    </w:p>
    <w:p w:rsidR="0077177D" w:rsidRPr="00E9505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E810E8" wp14:editId="65DD78A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3E4882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E9505B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3 – 14 let věková kategorie. </w:t>
      </w:r>
    </w:p>
    <w:p w:rsidR="0058415C" w:rsidRPr="00E9505B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Do 6 let doporučujeme do</w:t>
      </w:r>
      <w:r w:rsidR="0058415C" w:rsidRPr="00E9505B">
        <w:rPr>
          <w:rFonts w:ascii="Calibri" w:hAnsi="Calibri" w:cs="Calibri"/>
        </w:rPr>
        <w:t xml:space="preserve">zor </w:t>
      </w:r>
      <w:r w:rsidRPr="00E9505B">
        <w:rPr>
          <w:rFonts w:ascii="Calibri" w:hAnsi="Calibri" w:cs="Calibri"/>
        </w:rPr>
        <w:t>odpovědné osoby</w:t>
      </w:r>
      <w:r w:rsidR="0058415C" w:rsidRPr="00E9505B">
        <w:rPr>
          <w:rFonts w:ascii="Calibri" w:hAnsi="Calibri" w:cs="Calibri"/>
        </w:rPr>
        <w:t>.</w:t>
      </w:r>
    </w:p>
    <w:p w:rsidR="0058415C" w:rsidRPr="00E950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Umístění zařízení v exteriéru a povrch dle ČSN EN 1176 v platném znění</w:t>
      </w:r>
    </w:p>
    <w:p w:rsidR="0058415C" w:rsidRPr="00E950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Zařízení certifikováno dle ČSN EN 1176</w:t>
      </w:r>
      <w:r w:rsidRPr="00E9505B">
        <w:rPr>
          <w:rFonts w:ascii="Calibri" w:hAnsi="Calibri" w:cs="Calibri"/>
        </w:rPr>
        <w:tab/>
      </w:r>
    </w:p>
    <w:p w:rsidR="00481D1C" w:rsidRPr="00E9505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C59E79" wp14:editId="1E5D3B36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78F290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9505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Rozměr zařízení (d x š x v)</w:t>
      </w:r>
    </w:p>
    <w:p w:rsidR="0058415C" w:rsidRPr="00E9505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</w:rPr>
        <w:tab/>
      </w:r>
      <w:r w:rsidR="009458A0" w:rsidRPr="00E9505B">
        <w:rPr>
          <w:rFonts w:ascii="Calibri" w:hAnsi="Calibri" w:cs="Calibri"/>
        </w:rPr>
        <w:t>1,</w:t>
      </w:r>
      <w:r w:rsidR="00531E1A">
        <w:rPr>
          <w:rFonts w:ascii="Calibri" w:hAnsi="Calibri" w:cs="Calibri"/>
        </w:rPr>
        <w:t>67</w:t>
      </w:r>
      <w:r w:rsidR="00C60949" w:rsidRPr="00E9505B">
        <w:rPr>
          <w:rFonts w:ascii="Calibri" w:hAnsi="Calibri" w:cs="Calibri"/>
        </w:rPr>
        <w:t xml:space="preserve"> x</w:t>
      </w:r>
      <w:r w:rsidR="00867E5B" w:rsidRPr="00E9505B">
        <w:rPr>
          <w:rFonts w:ascii="Calibri" w:hAnsi="Calibri" w:cs="Calibri"/>
        </w:rPr>
        <w:t xml:space="preserve"> </w:t>
      </w:r>
      <w:r w:rsidR="00436C22" w:rsidRPr="00E9505B">
        <w:rPr>
          <w:rFonts w:ascii="Calibri" w:hAnsi="Calibri" w:cs="Calibri"/>
        </w:rPr>
        <w:t>0,</w:t>
      </w:r>
      <w:r w:rsidR="00531E1A">
        <w:rPr>
          <w:rFonts w:ascii="Calibri" w:hAnsi="Calibri" w:cs="Calibri"/>
        </w:rPr>
        <w:t>09</w:t>
      </w:r>
      <w:r w:rsidR="00436C22" w:rsidRPr="00E9505B">
        <w:rPr>
          <w:rFonts w:ascii="Calibri" w:hAnsi="Calibri" w:cs="Calibri"/>
        </w:rPr>
        <w:t>2</w:t>
      </w:r>
      <w:r w:rsidR="005314BD" w:rsidRPr="00E9505B">
        <w:rPr>
          <w:rFonts w:ascii="Calibri" w:hAnsi="Calibri" w:cs="Calibri"/>
        </w:rPr>
        <w:t xml:space="preserve"> </w:t>
      </w:r>
      <w:r w:rsidR="00252286" w:rsidRPr="00E9505B">
        <w:rPr>
          <w:rFonts w:ascii="Calibri" w:hAnsi="Calibri" w:cs="Calibri"/>
        </w:rPr>
        <w:t xml:space="preserve">x </w:t>
      </w:r>
      <w:r w:rsidR="00741515" w:rsidRPr="00E9505B">
        <w:rPr>
          <w:rFonts w:ascii="Calibri" w:hAnsi="Calibri" w:cs="Calibri"/>
        </w:rPr>
        <w:t>1,</w:t>
      </w:r>
      <w:r w:rsidR="00531E1A">
        <w:rPr>
          <w:rFonts w:ascii="Calibri" w:hAnsi="Calibri" w:cs="Calibri"/>
        </w:rPr>
        <w:t>4</w:t>
      </w:r>
      <w:r w:rsidR="0058415C" w:rsidRPr="00E9505B">
        <w:rPr>
          <w:rFonts w:ascii="Calibri" w:hAnsi="Calibri" w:cs="Calibri"/>
        </w:rPr>
        <w:t xml:space="preserve"> m</w:t>
      </w:r>
      <w:bookmarkStart w:id="0" w:name="_GoBack"/>
      <w:bookmarkEnd w:id="0"/>
    </w:p>
    <w:p w:rsidR="00481D1C" w:rsidRPr="00E9505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Bezpečnostní zóna </w:t>
      </w:r>
      <w:r w:rsidR="00481D1C" w:rsidRPr="00E9505B">
        <w:rPr>
          <w:rFonts w:ascii="Calibri" w:hAnsi="Calibri" w:cs="Calibri"/>
        </w:rPr>
        <w:tab/>
      </w:r>
      <w:r w:rsidR="009458A0" w:rsidRPr="00E9505B">
        <w:rPr>
          <w:rFonts w:ascii="Calibri" w:hAnsi="Calibri" w:cs="Calibri"/>
          <w:b/>
        </w:rPr>
        <w:t>4,</w:t>
      </w:r>
      <w:r w:rsidR="00531E1A">
        <w:rPr>
          <w:rFonts w:ascii="Calibri" w:hAnsi="Calibri" w:cs="Calibri"/>
          <w:b/>
        </w:rPr>
        <w:t>67</w:t>
      </w:r>
      <w:r w:rsidR="00A15DFE" w:rsidRPr="00E9505B">
        <w:rPr>
          <w:rFonts w:ascii="Calibri" w:hAnsi="Calibri" w:cs="Calibri"/>
          <w:b/>
        </w:rPr>
        <w:t xml:space="preserve"> x</w:t>
      </w:r>
      <w:r w:rsidR="0043321A" w:rsidRPr="00E9505B">
        <w:rPr>
          <w:rFonts w:ascii="Calibri" w:hAnsi="Calibri" w:cs="Calibri"/>
          <w:b/>
        </w:rPr>
        <w:t xml:space="preserve"> </w:t>
      </w:r>
      <w:r w:rsidR="00436C22" w:rsidRPr="00E9505B">
        <w:rPr>
          <w:rFonts w:ascii="Calibri" w:hAnsi="Calibri" w:cs="Calibri"/>
          <w:b/>
        </w:rPr>
        <w:t>3,</w:t>
      </w:r>
      <w:r w:rsidR="00531E1A">
        <w:rPr>
          <w:rFonts w:ascii="Calibri" w:hAnsi="Calibri" w:cs="Calibri"/>
          <w:b/>
        </w:rPr>
        <w:t>092</w:t>
      </w:r>
      <w:r w:rsidR="007E72BA" w:rsidRPr="00E9505B">
        <w:rPr>
          <w:rFonts w:ascii="Calibri" w:hAnsi="Calibri" w:cs="Calibri"/>
          <w:b/>
        </w:rPr>
        <w:t xml:space="preserve"> m</w:t>
      </w:r>
      <w:r w:rsidR="007E72BA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ab/>
      </w:r>
    </w:p>
    <w:p w:rsidR="007E72BA" w:rsidRPr="00E9505B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9505B">
        <w:rPr>
          <w:rFonts w:ascii="Calibri" w:hAnsi="Calibri" w:cs="Calibri"/>
          <w:b/>
        </w:rPr>
        <w:t>(</w:t>
      </w:r>
      <w:r w:rsidR="009F4E67" w:rsidRPr="00E9505B">
        <w:rPr>
          <w:rFonts w:ascii="Calibri" w:hAnsi="Calibri" w:cs="Calibri"/>
          <w:b/>
        </w:rPr>
        <w:t>není</w:t>
      </w:r>
      <w:r w:rsidRPr="00E9505B">
        <w:rPr>
          <w:rFonts w:ascii="Calibri" w:hAnsi="Calibri" w:cs="Calibri"/>
          <w:b/>
        </w:rPr>
        <w:t xml:space="preserve"> nutné vybudování dopadové plochy)</w:t>
      </w:r>
    </w:p>
    <w:p w:rsidR="007E72BA" w:rsidRPr="00E950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Plocha </w:t>
      </w:r>
      <w:r w:rsidRPr="00E9505B">
        <w:rPr>
          <w:rFonts w:ascii="Calibri" w:hAnsi="Calibri" w:cs="Calibri"/>
        </w:rPr>
        <w:tab/>
      </w:r>
      <w:r w:rsidR="00531E1A">
        <w:rPr>
          <w:rFonts w:ascii="Calibri" w:hAnsi="Calibri" w:cs="Calibri"/>
        </w:rPr>
        <w:t>14,43</w:t>
      </w:r>
      <w:r w:rsidR="00497ED2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>m2</w:t>
      </w:r>
    </w:p>
    <w:p w:rsidR="007E72BA" w:rsidRPr="00E950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Obvod</w:t>
      </w:r>
      <w:r w:rsidRPr="00E9505B">
        <w:rPr>
          <w:rFonts w:ascii="Calibri" w:hAnsi="Calibri" w:cs="Calibri"/>
        </w:rPr>
        <w:tab/>
      </w:r>
      <w:r w:rsidR="00531E1A">
        <w:rPr>
          <w:rFonts w:ascii="Calibri" w:hAnsi="Calibri" w:cs="Calibri"/>
        </w:rPr>
        <w:t>15,5</w:t>
      </w:r>
      <w:r w:rsidR="007A7CA2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>m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B54361" wp14:editId="39E6EC5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CA93E7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E9505B">
        <w:rPr>
          <w:rFonts w:ascii="Calibri" w:hAnsi="Calibri" w:cs="Calibri"/>
        </w:rPr>
        <w:t>Výška volného pádu</w:t>
      </w:r>
      <w:r w:rsidR="007E72BA" w:rsidRPr="00E9505B">
        <w:rPr>
          <w:rFonts w:ascii="Calibri" w:hAnsi="Calibri" w:cs="Calibri"/>
        </w:rPr>
        <w:tab/>
      </w:r>
      <w:r w:rsidR="00585DA9" w:rsidRPr="00E9505B">
        <w:rPr>
          <w:rFonts w:ascii="Calibri" w:hAnsi="Calibri" w:cs="Calibri"/>
        </w:rPr>
        <w:t>0</w:t>
      </w:r>
      <w:r w:rsidR="007E72BA" w:rsidRPr="00E9505B">
        <w:rPr>
          <w:rFonts w:ascii="Calibri" w:hAnsi="Calibri" w:cs="Calibri"/>
        </w:rPr>
        <w:t xml:space="preserve"> m</w:t>
      </w:r>
    </w:p>
    <w:p w:rsidR="00E9505B" w:rsidRDefault="00E9505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E9505B" w:rsidRPr="00E9505B" w:rsidRDefault="00950E91" w:rsidP="00950E91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E9505B" w:rsidRPr="00E9505B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521422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215B5"/>
    <w:rsid w:val="000701CC"/>
    <w:rsid w:val="000C66C8"/>
    <w:rsid w:val="000E14CD"/>
    <w:rsid w:val="000F3843"/>
    <w:rsid w:val="00133AFE"/>
    <w:rsid w:val="0015503B"/>
    <w:rsid w:val="00165EC2"/>
    <w:rsid w:val="001A2778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52286"/>
    <w:rsid w:val="00267C2C"/>
    <w:rsid w:val="00267F56"/>
    <w:rsid w:val="00284FED"/>
    <w:rsid w:val="002C4240"/>
    <w:rsid w:val="00304AF7"/>
    <w:rsid w:val="003535AB"/>
    <w:rsid w:val="003549B8"/>
    <w:rsid w:val="003E7C95"/>
    <w:rsid w:val="003F2CF1"/>
    <w:rsid w:val="003F6B4F"/>
    <w:rsid w:val="00407215"/>
    <w:rsid w:val="0043321A"/>
    <w:rsid w:val="00435FF5"/>
    <w:rsid w:val="00436C22"/>
    <w:rsid w:val="00481D1C"/>
    <w:rsid w:val="004872B5"/>
    <w:rsid w:val="00497ED2"/>
    <w:rsid w:val="004D0D86"/>
    <w:rsid w:val="00503724"/>
    <w:rsid w:val="0052403E"/>
    <w:rsid w:val="00526097"/>
    <w:rsid w:val="005314BD"/>
    <w:rsid w:val="00531E1A"/>
    <w:rsid w:val="00582DEB"/>
    <w:rsid w:val="0058415C"/>
    <w:rsid w:val="00585DA9"/>
    <w:rsid w:val="005D2238"/>
    <w:rsid w:val="00600DD8"/>
    <w:rsid w:val="00605916"/>
    <w:rsid w:val="006508FD"/>
    <w:rsid w:val="00684C15"/>
    <w:rsid w:val="006A4EBE"/>
    <w:rsid w:val="006C7294"/>
    <w:rsid w:val="006D5C6A"/>
    <w:rsid w:val="006F4D8C"/>
    <w:rsid w:val="0072341E"/>
    <w:rsid w:val="00723A17"/>
    <w:rsid w:val="00741515"/>
    <w:rsid w:val="00747618"/>
    <w:rsid w:val="00755F8B"/>
    <w:rsid w:val="007614B0"/>
    <w:rsid w:val="0077177D"/>
    <w:rsid w:val="00774184"/>
    <w:rsid w:val="00775EFA"/>
    <w:rsid w:val="007962CC"/>
    <w:rsid w:val="007A7CA2"/>
    <w:rsid w:val="007E72BA"/>
    <w:rsid w:val="007F5496"/>
    <w:rsid w:val="00826BA7"/>
    <w:rsid w:val="008362F7"/>
    <w:rsid w:val="00841F94"/>
    <w:rsid w:val="008630EB"/>
    <w:rsid w:val="00867E5B"/>
    <w:rsid w:val="00897A0C"/>
    <w:rsid w:val="008A3870"/>
    <w:rsid w:val="008C4523"/>
    <w:rsid w:val="009458A0"/>
    <w:rsid w:val="00950E91"/>
    <w:rsid w:val="009F4E67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6805"/>
    <w:rsid w:val="00B25442"/>
    <w:rsid w:val="00B421B0"/>
    <w:rsid w:val="00B52AF9"/>
    <w:rsid w:val="00B65654"/>
    <w:rsid w:val="00BA4940"/>
    <w:rsid w:val="00C60949"/>
    <w:rsid w:val="00C718CD"/>
    <w:rsid w:val="00CB1C4C"/>
    <w:rsid w:val="00CD4827"/>
    <w:rsid w:val="00D31107"/>
    <w:rsid w:val="00D85634"/>
    <w:rsid w:val="00DB11F9"/>
    <w:rsid w:val="00DF1902"/>
    <w:rsid w:val="00E01A46"/>
    <w:rsid w:val="00E15EBA"/>
    <w:rsid w:val="00E7322D"/>
    <w:rsid w:val="00E91041"/>
    <w:rsid w:val="00E91805"/>
    <w:rsid w:val="00E9505B"/>
    <w:rsid w:val="00EE4B2F"/>
    <w:rsid w:val="00F47F27"/>
    <w:rsid w:val="00F87920"/>
    <w:rsid w:val="00FA3D0C"/>
    <w:rsid w:val="00FA70FE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A878EA2"/>
  <w15:docId w15:val="{C220AAB1-1B08-4E62-AC72-FE4115344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2018-10-16T11:22:00Z</cp:lastPrinted>
  <dcterms:created xsi:type="dcterms:W3CDTF">2026-09-25T06:40:00Z</dcterms:created>
  <dcterms:modified xsi:type="dcterms:W3CDTF">2026-09-25T06:40:00Z</dcterms:modified>
</cp:coreProperties>
</file>